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Proizvedeno u Türkiye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Specifikacija mehaničke montaže glinenih terakota panela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Specifikacija dvoslojnog panela debljine 18 mm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Proverene vrednosti preuzete iz dostavljenog laboratorijskog izveštaja iz 2023, kataloga proizvoda za 2026. i turske specifikacije mehaničke montaže. Svaka vrednost važi samo za navedeni uzorak ili dokument.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Važno: laboratorijske vrednosti odnose se samo na ispitani uzorak. One nisu deklaracija performansi za svaku grupu panela, dimenziju, boju ili projekat.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Dokumentovani tehnički podaci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Specifikacija dvoslojnog panela debljine 18 mm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Dostavljena turska specifikacija opisuje neglaziran, ekstrudiran, dvoslojni glineni fasadni panel pečen na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Nominalni format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Dokumentovane radne dimenzije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Opis sirovina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Glina, šamot, fluksevi, pigmenti i druge neorganske sirovine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Dokumentovani noseći koncept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Vertikalni aluminijumski T-profili, L-konzole, kopče i ankeri prilagođeni podlozi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Prihvatanje pomeranja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Opisane su fiksne i klizne tačke za termička pomeranja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Potvrđeni zahtevi za komponente za montažu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Sledeći zahtevi dati su za sistem montaže terakota panela. Konačne dimenzije, razmaci, ankeri i proračuni i dalje zahtevaju odobrene crteže za konkretan projekat.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Debljina L-konzole: 3,2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Poseban T-profil za terakota panele sa sopstvenom fugom: debljina 1,8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Moraju se koristiti vešalice projektovane posebno za terakota panele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Dokumentovani principi primene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Dostavljeni katalog za 2026. godinu dokumentuje sledeće principe sistema. Oni predstavljaju smernice za projektovanje i ne zamenjuju statičke proračune i odobrene montažne crteže za konkretan projekat.</w:t>
      </w:r>
    </w:p>
    <w:p>
      <w:pPr>
        <w:pStyle w:val="ListBullet"/>
        <w:spacing w:before="0" w:after="6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1"/>
        </w:rPr>
        <w:t>Dokumentovana mešavina sirovina: glina, šamot, kaolin, fluksevi i druge prirodne neorganske keramičke sirovine.</w:t>
      </w:r>
    </w:p>
    <w:p>
      <w:pPr>
        <w:pStyle w:val="ListBullet"/>
        <w:spacing w:before="0" w:after="6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1"/>
        </w:rPr>
        <w:t>Noseći sistem i statički proračuni moraju biti završeni pre montaže. Noseći profili moraju biti od aluminijuma; debljine se unapred određuju, a ankeri biraju prema podlozi.</w:t>
      </w:r>
    </w:p>
    <w:p>
      <w:pPr>
        <w:pStyle w:val="ListBullet"/>
        <w:spacing w:before="0" w:after="6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1"/>
        </w:rPr>
        <w:t>Dokumentovani najveći vertikalni razmak između L-konzola iznosi 150 cm. U zavisnosti od visine zgrade i spoljašnjih uticaja može biti potreban manji razmak.</w:t>
      </w:r>
    </w:p>
    <w:p>
      <w:pPr>
        <w:pStyle w:val="ListBullet"/>
        <w:spacing w:before="0" w:after="6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1"/>
        </w:rPr>
        <w:t>Toplotna izolacija i barijera protiv vlage postavljaju se pre odgovarajućih T-profila sa sopstvenom fugom, T-profila ili horizontalnih šina za vešanje. Detalji vrata, prozora, krova, uglova i prozorskih klupica rešavaju se prema projektu.</w:t>
      </w:r>
    </w:p>
    <w:p>
      <w:pPr>
        <w:pStyle w:val="ListBullet"/>
        <w:spacing w:before="0" w:after="6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1"/>
        </w:rPr>
        <w:t>Jednoslojni paneli pričvršćuju se kroz zadnje kanale sistemima sa klinovima, kopčama ili kukama. Tanki dvoslojni paneli vešaju se u dve tačke na vertikalne aluminijumske elemente. Debeli dvoslojni paneli koriste horizontalni i vertikalni aluminijumski sistem vešanja.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Sažetak TSE ispitivanja uzorka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Izveštaj 110755 / 04-23 · ispitivanja završena od 13. februara do 6. aprila 2023. · uzorak od 20 komada glinene obloge za vertikalne zidove · deklarisana dimenzija uzorka 399 × 206 mm.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Izmerene dimenzije (prosek)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Opterećenje pri lomu savijanjem (prosek)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3.790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Opseg pojedinačnih opterećenja pri lomu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3.240–4.190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Upijanje vode (prosek)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3,9%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Izlaganje smrzavanju i odmrzavanju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Nivo 2 · 90 ciklusa · bez uočenih oštećenja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Koeficijent vodonepropusnosti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Kategorija 1, metoda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Konačan tip ankera, razmak konzola, geometrija profila, vazdušni sloj, izolacija i prihvatanje pomeranja moraju biti proračunati i odobreni prema podlozi, opterećenjima i lokalnim propisima konkretnog projekta.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Izvor i status objavljivanja</w:t>
      </w:r>
    </w:p>
    <w:p>
      <w:pPr>
        <w:spacing w:before="0" w:after="80" w:line="264" w:lineRule="auto"/>
      </w:pPr>
      <w:r>
        <w:rPr>
          <w:rFonts w:ascii="Arial" w:hAnsi="Arial" w:cs="Arial"/>
          <w:b w:val="0"/>
          <w:color w:val="242422"/>
          <w:sz w:val="22"/>
        </w:rPr>
        <w:t>Originalni brendirani katalog i laboratorijski izveštaj čuvaju se kao interni izvorni dokumenti i ne objavljuju se na ovom sajtu. Javno su dostupne samo ovde prenete vrednosti, sa jasno ograničenim područjem primene.</w:t>
      </w:r>
    </w:p>
    <w:p>
      <w:pPr>
        <w:spacing w:before="80" w:after="60" w:line="264" w:lineRule="auto"/>
      </w:pPr>
      <w:r>
        <w:rPr>
          <w:rFonts w:ascii="Arial" w:hAnsi="Arial" w:cs="Arial"/>
          <w:b/>
          <w:color w:val="B34732"/>
          <w:sz w:val="24"/>
        </w:rPr>
        <w:t>Dokumenti koji su još potrebni za širu tehničku objavu</w:t>
      </w:r>
    </w:p>
    <w:p>
      <w:pPr>
        <w:pStyle w:val="ListBullet"/>
        <w:spacing w:before="0" w:after="2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0"/>
        </w:rPr>
        <w:t>Aktuelni tehnički listovi za grupe proizvoda</w:t>
      </w:r>
    </w:p>
    <w:p>
      <w:pPr>
        <w:pStyle w:val="ListBullet"/>
        <w:spacing w:before="0" w:after="2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0"/>
        </w:rPr>
        <w:t>Aktuelne deklaracije o performansama</w:t>
      </w:r>
    </w:p>
    <w:p>
      <w:pPr>
        <w:pStyle w:val="ListBullet"/>
        <w:spacing w:before="0" w:after="2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0"/>
        </w:rPr>
        <w:t>Aktuelni sertifikati proizvoda</w:t>
      </w:r>
    </w:p>
    <w:p>
      <w:pPr>
        <w:pStyle w:val="ListBullet"/>
        <w:spacing w:before="0" w:after="2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0"/>
        </w:rPr>
        <w:t>Odobreni montažni crteži i kriterijumi proračuna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Specifikacija mehaničke montaže glinenih terakota panela</dc:title>
  <dc:subject>Specifikacija dvoslojnog panela debljine 18 mm</dc:subject>
  <dc:creator>Terracotta Architectural Panels</dc:creator>
  <cp:keywords>terracotta, facade, mechanical installation, sr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